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206551" w14:textId="77777777" w:rsidR="00946A2B" w:rsidRPr="00085580" w:rsidRDefault="00946A2B" w:rsidP="00CF5970">
      <w:pPr>
        <w:pStyle w:val="berschrift2"/>
        <w:rPr>
          <w:b/>
          <w:color w:val="696969"/>
        </w:rPr>
      </w:pPr>
      <w:bookmarkStart w:id="0" w:name="_Hlk51568671"/>
      <w:r w:rsidRPr="00085580">
        <w:rPr>
          <w:color w:val="696969"/>
          <w:u w:val="single"/>
        </w:rPr>
        <w:t xml:space="preserve">Modul </w:t>
      </w:r>
      <w:r w:rsidR="0013728E" w:rsidRPr="00085580">
        <w:rPr>
          <w:noProof/>
          <w:color w:val="696969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BD6079D" wp14:editId="1CEEDADE">
                <wp:simplePos x="0" y="0"/>
                <wp:positionH relativeFrom="column">
                  <wp:posOffset>-551180</wp:posOffset>
                </wp:positionH>
                <wp:positionV relativeFrom="page">
                  <wp:posOffset>701675</wp:posOffset>
                </wp:positionV>
                <wp:extent cx="316230" cy="5981065"/>
                <wp:effectExtent l="0" t="0" r="0" b="381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" cy="5981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5509F2" w14:textId="77777777" w:rsidR="00946A2B" w:rsidRPr="00085580" w:rsidRDefault="00085580" w:rsidP="00085580">
                            <w:pPr>
                              <w:pStyle w:val="berschrifthochkant"/>
                            </w:pPr>
                            <w:r>
                              <w:t>Sonne – Weltraumwetter – Erde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D6079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43.4pt;margin-top:55.25pt;width:24.9pt;height:470.9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" filled="f" stroked="f">
                <v:textbox style="layout-flow:vertical;mso-layout-flow-alt:bottom-to-top" inset="0,0,0,0">
                  <w:txbxContent>
                    <w:p w14:paraId="005509F2" w14:textId="77777777" w:rsidR="00946A2B" w:rsidRPr="00085580" w:rsidRDefault="00085580" w:rsidP="00085580">
                      <w:pPr>
                        <w:pStyle w:val="berschrifthochkant"/>
                      </w:pPr>
                      <w:r>
                        <w:t>Sonne – Weltraumwetter – Erde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36490E" w:rsidRPr="00085580">
        <w:rPr>
          <w:color w:val="696969"/>
          <w:u w:val="single"/>
        </w:rPr>
        <w:t>7</w:t>
      </w:r>
      <w:r w:rsidRPr="00085580">
        <w:rPr>
          <w:color w:val="696969"/>
        </w:rPr>
        <w:t>:</w:t>
      </w:r>
      <w:r w:rsidRPr="00085580">
        <w:rPr>
          <w:b/>
          <w:color w:val="696969"/>
        </w:rPr>
        <w:t xml:space="preserve"> </w:t>
      </w:r>
      <w:r w:rsidR="0036490E" w:rsidRPr="00085580">
        <w:rPr>
          <w:b/>
          <w:color w:val="696969"/>
        </w:rPr>
        <w:t xml:space="preserve">Zuverlässigkeit des </w:t>
      </w:r>
      <w:r w:rsidRPr="00085580">
        <w:rPr>
          <w:b/>
          <w:color w:val="696969"/>
        </w:rPr>
        <w:t>SOFIE-Messprinzip</w:t>
      </w:r>
      <w:r w:rsidR="00F8601C" w:rsidRPr="00085580">
        <w:rPr>
          <w:b/>
          <w:color w:val="696969"/>
        </w:rPr>
        <w:t>s</w:t>
      </w:r>
      <w:r w:rsidR="0036490E" w:rsidRPr="00085580">
        <w:rPr>
          <w:b/>
          <w:color w:val="696969"/>
        </w:rPr>
        <w:t xml:space="preserve"> für die Detektion solarer Flares</w:t>
      </w:r>
    </w:p>
    <w:p w14:paraId="13DBADF8" w14:textId="77777777" w:rsidR="00946A2B" w:rsidRDefault="0036490E">
      <w:pPr>
        <w:rPr>
          <w:sz w:val="24"/>
        </w:rPr>
      </w:pPr>
      <w:r>
        <w:rPr>
          <w:sz w:val="24"/>
        </w:rPr>
        <w:t xml:space="preserve">Ein wichtiges Kriterium für die Entwicklung </w:t>
      </w:r>
      <w:r w:rsidR="00CF5970">
        <w:rPr>
          <w:sz w:val="24"/>
        </w:rPr>
        <w:t xml:space="preserve">eines </w:t>
      </w:r>
      <w:r>
        <w:rPr>
          <w:sz w:val="24"/>
        </w:rPr>
        <w:t>neue</w:t>
      </w:r>
      <w:r w:rsidR="00CF5970">
        <w:rPr>
          <w:sz w:val="24"/>
        </w:rPr>
        <w:t>n</w:t>
      </w:r>
      <w:r>
        <w:rPr>
          <w:sz w:val="24"/>
        </w:rPr>
        <w:t xml:space="preserve"> Mess- und Analyseverfahren</w:t>
      </w:r>
      <w:r w:rsidR="00CF5970">
        <w:rPr>
          <w:sz w:val="24"/>
        </w:rPr>
        <w:t>s</w:t>
      </w:r>
      <w:r>
        <w:rPr>
          <w:sz w:val="24"/>
        </w:rPr>
        <w:t xml:space="preserve"> ist die Vertrauenswürdigkeit</w:t>
      </w:r>
      <w:r w:rsidR="00CF5970">
        <w:rPr>
          <w:sz w:val="24"/>
        </w:rPr>
        <w:t xml:space="preserve"> bzw. Zuverlässigkeit</w:t>
      </w:r>
      <w:r>
        <w:rPr>
          <w:sz w:val="24"/>
        </w:rPr>
        <w:t xml:space="preserve"> der Messergebnisse diese</w:t>
      </w:r>
      <w:r w:rsidR="00CF5970">
        <w:rPr>
          <w:sz w:val="24"/>
        </w:rPr>
        <w:t>s</w:t>
      </w:r>
      <w:r>
        <w:rPr>
          <w:sz w:val="24"/>
        </w:rPr>
        <w:t xml:space="preserve"> Verfahren</w:t>
      </w:r>
      <w:r w:rsidR="00E12A41">
        <w:rPr>
          <w:sz w:val="24"/>
        </w:rPr>
        <w:t>s</w:t>
      </w:r>
      <w:r>
        <w:rPr>
          <w:sz w:val="24"/>
        </w:rPr>
        <w:t xml:space="preserve"> und der daraus gezogenen Schluss</w:t>
      </w:r>
      <w:r w:rsidR="00DF2542">
        <w:rPr>
          <w:sz w:val="24"/>
        </w:rPr>
        <w:t>f</w:t>
      </w:r>
      <w:r>
        <w:rPr>
          <w:sz w:val="24"/>
        </w:rPr>
        <w:t>olgerungen. Für das SOFIE-Verfahren stellen sich hier zwei prinzipielle Fragen:</w:t>
      </w:r>
    </w:p>
    <w:p w14:paraId="6DADB8E4" w14:textId="77777777" w:rsidR="0036490E" w:rsidRPr="00F72DB1" w:rsidRDefault="0036490E">
      <w:pPr>
        <w:rPr>
          <w:sz w:val="8"/>
        </w:rPr>
      </w:pPr>
    </w:p>
    <w:p w14:paraId="3C9AECB4" w14:textId="77777777" w:rsidR="0036490E" w:rsidRDefault="0036490E" w:rsidP="00CF5970">
      <w:pPr>
        <w:numPr>
          <w:ilvl w:val="0"/>
          <w:numId w:val="13"/>
        </w:numPr>
        <w:ind w:left="284" w:hanging="284"/>
        <w:rPr>
          <w:sz w:val="24"/>
        </w:rPr>
      </w:pPr>
      <w:r>
        <w:rPr>
          <w:sz w:val="24"/>
        </w:rPr>
        <w:t xml:space="preserve">Wie sicher ist es, dass ein deutliches lokales Maximum im Messfenster eines SOFIE-Grafen tatsächlich seine Ursache in einem </w:t>
      </w:r>
      <w:r w:rsidR="00CF5970">
        <w:rPr>
          <w:sz w:val="24"/>
        </w:rPr>
        <w:t>s</w:t>
      </w:r>
      <w:r>
        <w:rPr>
          <w:sz w:val="24"/>
        </w:rPr>
        <w:t xml:space="preserve">olaren Flare hat? </w:t>
      </w:r>
    </w:p>
    <w:p w14:paraId="1E778232" w14:textId="77777777" w:rsidR="0036490E" w:rsidRPr="00F72DB1" w:rsidRDefault="0036490E" w:rsidP="0036490E">
      <w:pPr>
        <w:ind w:left="540"/>
        <w:rPr>
          <w:sz w:val="8"/>
        </w:rPr>
      </w:pPr>
    </w:p>
    <w:p w14:paraId="69CA729B" w14:textId="77777777" w:rsidR="0036490E" w:rsidRDefault="00B41FF1" w:rsidP="00CF5970">
      <w:pPr>
        <w:ind w:left="284"/>
        <w:rPr>
          <w:sz w:val="24"/>
        </w:rPr>
      </w:pPr>
      <w:r>
        <w:rPr>
          <w:sz w:val="24"/>
        </w:rPr>
        <w:t>U</w:t>
      </w:r>
      <w:r w:rsidR="0036490E">
        <w:rPr>
          <w:sz w:val="24"/>
        </w:rPr>
        <w:t xml:space="preserve">nd wenn das nicht eindeutig positiv oder nur mittels Referenzwerten anderer Messverfahren </w:t>
      </w:r>
      <w:r w:rsidR="00DF2542">
        <w:rPr>
          <w:sz w:val="24"/>
        </w:rPr>
        <w:t xml:space="preserve">positiv </w:t>
      </w:r>
      <w:r w:rsidR="00334FD1">
        <w:rPr>
          <w:sz w:val="24"/>
        </w:rPr>
        <w:t>beantwortet</w:t>
      </w:r>
      <w:r w:rsidR="0036490E">
        <w:rPr>
          <w:sz w:val="24"/>
        </w:rPr>
        <w:t xml:space="preserve"> werden kann:</w:t>
      </w:r>
    </w:p>
    <w:p w14:paraId="169B983A" w14:textId="77777777" w:rsidR="0036490E" w:rsidRPr="00F72DB1" w:rsidRDefault="0036490E" w:rsidP="0036490E">
      <w:pPr>
        <w:ind w:left="540"/>
        <w:rPr>
          <w:sz w:val="8"/>
        </w:rPr>
      </w:pPr>
    </w:p>
    <w:p w14:paraId="6A2B9C78" w14:textId="77777777" w:rsidR="0036490E" w:rsidRDefault="0036490E" w:rsidP="00CF5970">
      <w:pPr>
        <w:numPr>
          <w:ilvl w:val="0"/>
          <w:numId w:val="13"/>
        </w:numPr>
        <w:ind w:left="284" w:hanging="284"/>
        <w:rPr>
          <w:sz w:val="24"/>
        </w:rPr>
      </w:pPr>
      <w:r>
        <w:rPr>
          <w:sz w:val="24"/>
        </w:rPr>
        <w:t>Gibt es Möglichkeiten</w:t>
      </w:r>
      <w:r w:rsidR="00CF5970">
        <w:rPr>
          <w:sz w:val="24"/>
        </w:rPr>
        <w:t>,</w:t>
      </w:r>
      <w:r>
        <w:rPr>
          <w:sz w:val="24"/>
        </w:rPr>
        <w:t xml:space="preserve"> unter Nutzung weiterer SOFIE-Datensätze eindeutig </w:t>
      </w:r>
      <w:r w:rsidR="00CF5970">
        <w:rPr>
          <w:sz w:val="24"/>
        </w:rPr>
        <w:t xml:space="preserve">auf das Auftreten solarer Flares zu schließen? </w:t>
      </w:r>
    </w:p>
    <w:p w14:paraId="261E98AA" w14:textId="77777777" w:rsidR="00946A2B" w:rsidRPr="00F72DB1" w:rsidRDefault="00946A2B">
      <w:pPr>
        <w:rPr>
          <w:sz w:val="8"/>
        </w:rPr>
      </w:pPr>
    </w:p>
    <w:p w14:paraId="7ED368E7" w14:textId="77777777" w:rsidR="00CF5970" w:rsidRDefault="00CF5970">
      <w:pPr>
        <w:rPr>
          <w:sz w:val="24"/>
        </w:rPr>
      </w:pPr>
      <w:r>
        <w:rPr>
          <w:sz w:val="24"/>
        </w:rPr>
        <w:t xml:space="preserve">In der Woche vom 01. </w:t>
      </w:r>
      <w:r w:rsidR="00B41FF1">
        <w:rPr>
          <w:sz w:val="24"/>
        </w:rPr>
        <w:t>b</w:t>
      </w:r>
      <w:r>
        <w:rPr>
          <w:sz w:val="24"/>
        </w:rPr>
        <w:t>is zum 08. Dezember 2020 enthalten die SOFIE-Kurven des Empfängers NZ5 an vier verschiedenen Tagen deutliche lokale Maxima im Bereich des Messfensters. Beispielhaft ist hier der Verlauf vom 04.12.2020 dargestellt:</w:t>
      </w:r>
    </w:p>
    <w:p w14:paraId="0F6C5A23" w14:textId="77777777" w:rsidR="000B167F" w:rsidRPr="000B167F" w:rsidRDefault="0013728E">
      <w:pPr>
        <w:rPr>
          <w:sz w:val="12"/>
        </w:rPr>
      </w:pPr>
      <w:r>
        <w:rPr>
          <w:noProof/>
        </w:rPr>
        <w:drawing>
          <wp:anchor distT="0" distB="0" distL="114300" distR="114300" simplePos="0" relativeHeight="251654144" behindDoc="0" locked="0" layoutInCell="1" allowOverlap="1" wp14:anchorId="124F3F68" wp14:editId="05403A92">
            <wp:simplePos x="0" y="0"/>
            <wp:positionH relativeFrom="column">
              <wp:posOffset>0</wp:posOffset>
            </wp:positionH>
            <wp:positionV relativeFrom="paragraph">
              <wp:posOffset>64439</wp:posOffset>
            </wp:positionV>
            <wp:extent cx="6441440" cy="2240280"/>
            <wp:effectExtent l="19050" t="19050" r="16510" b="26670"/>
            <wp:wrapSquare wrapText="bothSides"/>
            <wp:docPr id="114" name="Grafik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1440" cy="2240280"/>
                    </a:xfrm>
                    <a:prstGeom prst="rect">
                      <a:avLst/>
                    </a:prstGeom>
                    <a:noFill/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CA99B3" w14:textId="77777777" w:rsidR="004639DC" w:rsidRDefault="004639DC" w:rsidP="005C118D">
      <w:pPr>
        <w:rPr>
          <w:sz w:val="24"/>
        </w:rPr>
      </w:pPr>
    </w:p>
    <w:p w14:paraId="59774F94" w14:textId="77777777" w:rsidR="00DC6902" w:rsidRDefault="00DC6902" w:rsidP="005C118D">
      <w:pPr>
        <w:rPr>
          <w:sz w:val="24"/>
        </w:rPr>
      </w:pPr>
    </w:p>
    <w:p w14:paraId="5134BBA7" w14:textId="77777777" w:rsidR="005C118D" w:rsidRPr="00102EF2" w:rsidRDefault="005C118D" w:rsidP="001821CF">
      <w:pPr>
        <w:numPr>
          <w:ilvl w:val="1"/>
          <w:numId w:val="13"/>
        </w:numPr>
        <w:ind w:left="10632" w:hanging="294"/>
        <w:rPr>
          <w:sz w:val="24"/>
        </w:rPr>
      </w:pPr>
      <w:r>
        <w:rPr>
          <w:sz w:val="24"/>
        </w:rPr>
        <w:t xml:space="preserve">Überprüfe unter </w:t>
      </w:r>
      <w:proofErr w:type="spellStart"/>
      <w:r>
        <w:rPr>
          <w:sz w:val="24"/>
        </w:rPr>
        <w:t>Zuhilfenah</w:t>
      </w:r>
      <w:r w:rsidR="001821CF">
        <w:rPr>
          <w:sz w:val="24"/>
        </w:rPr>
        <w:t>-</w:t>
      </w:r>
      <w:r>
        <w:rPr>
          <w:sz w:val="24"/>
        </w:rPr>
        <w:t>me</w:t>
      </w:r>
      <w:proofErr w:type="spellEnd"/>
      <w:r>
        <w:rPr>
          <w:sz w:val="24"/>
        </w:rPr>
        <w:t xml:space="preserve"> von GOES-Daten, ob die beiden</w:t>
      </w:r>
      <w:r w:rsidR="00102EF2">
        <w:rPr>
          <w:sz w:val="24"/>
        </w:rPr>
        <w:t xml:space="preserve"> </w:t>
      </w:r>
      <w:r w:rsidRPr="00102EF2">
        <w:rPr>
          <w:sz w:val="24"/>
        </w:rPr>
        <w:t>lokalen Maxima ihre Ursachen im Auftreten von solaren Flares</w:t>
      </w:r>
      <w:r w:rsidR="00102EF2">
        <w:rPr>
          <w:sz w:val="24"/>
        </w:rPr>
        <w:t xml:space="preserve"> </w:t>
      </w:r>
      <w:r w:rsidRPr="00102EF2">
        <w:rPr>
          <w:sz w:val="24"/>
        </w:rPr>
        <w:t xml:space="preserve">der Klasse </w:t>
      </w:r>
      <w:proofErr w:type="gramStart"/>
      <w:r w:rsidRPr="00102EF2">
        <w:rPr>
          <w:sz w:val="24"/>
        </w:rPr>
        <w:t xml:space="preserve">C </w:t>
      </w:r>
      <w:r w:rsidR="001821CF">
        <w:rPr>
          <w:sz w:val="24"/>
        </w:rPr>
        <w:t xml:space="preserve"> </w:t>
      </w:r>
      <w:r w:rsidRPr="00102EF2">
        <w:rPr>
          <w:sz w:val="24"/>
        </w:rPr>
        <w:t>oder</w:t>
      </w:r>
      <w:proofErr w:type="gramEnd"/>
      <w:r w:rsidRPr="00102EF2">
        <w:rPr>
          <w:sz w:val="24"/>
        </w:rPr>
        <w:t xml:space="preserve"> höher haben. Beschrei</w:t>
      </w:r>
      <w:r w:rsidR="001821CF">
        <w:rPr>
          <w:sz w:val="24"/>
        </w:rPr>
        <w:t>-</w:t>
      </w:r>
      <w:proofErr w:type="spellStart"/>
      <w:r w:rsidRPr="00102EF2">
        <w:rPr>
          <w:sz w:val="24"/>
        </w:rPr>
        <w:t>be</w:t>
      </w:r>
      <w:proofErr w:type="spellEnd"/>
      <w:r w:rsidRPr="00102EF2">
        <w:rPr>
          <w:sz w:val="24"/>
        </w:rPr>
        <w:t xml:space="preserve"> dazu kurz die</w:t>
      </w:r>
      <w:r w:rsidR="00102EF2">
        <w:rPr>
          <w:sz w:val="24"/>
        </w:rPr>
        <w:t xml:space="preserve"> </w:t>
      </w:r>
      <w:r w:rsidRPr="00102EF2">
        <w:rPr>
          <w:sz w:val="24"/>
        </w:rPr>
        <w:t>erforderliche Vorgehensweise.</w:t>
      </w:r>
    </w:p>
    <w:bookmarkEnd w:id="0"/>
    <w:p w14:paraId="6F0FDC2B" w14:textId="77777777" w:rsidR="00A66570" w:rsidRDefault="00A66570" w:rsidP="004530EC">
      <w:pPr>
        <w:tabs>
          <w:tab w:val="right" w:pos="7092"/>
        </w:tabs>
        <w:rPr>
          <w:sz w:val="24"/>
        </w:rPr>
      </w:pPr>
    </w:p>
    <w:p w14:paraId="4E7E4A0B" w14:textId="77777777" w:rsidR="004639DC" w:rsidRDefault="004639DC" w:rsidP="004530EC">
      <w:pPr>
        <w:tabs>
          <w:tab w:val="right" w:pos="7092"/>
        </w:tabs>
        <w:rPr>
          <w:sz w:val="24"/>
        </w:rPr>
      </w:pPr>
    </w:p>
    <w:p w14:paraId="5DEB5B8A" w14:textId="77777777" w:rsidR="000B167F" w:rsidRPr="004639DC" w:rsidRDefault="000B167F" w:rsidP="008D1921">
      <w:pPr>
        <w:tabs>
          <w:tab w:val="right" w:pos="7092"/>
        </w:tabs>
        <w:jc w:val="right"/>
        <w:rPr>
          <w:sz w:val="12"/>
        </w:rPr>
      </w:pPr>
    </w:p>
    <w:p w14:paraId="2923AB47" w14:textId="77777777" w:rsidR="00C537B0" w:rsidRDefault="00946A2B">
      <w:pPr>
        <w:rPr>
          <w:sz w:val="32"/>
        </w:rPr>
      </w:pPr>
      <w:bookmarkStart w:id="1" w:name="_Hlk59103191"/>
      <w:r>
        <w:rPr>
          <w:sz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F7C96">
        <w:rPr>
          <w:sz w:val="32"/>
        </w:rPr>
        <w:t>_____________________________________________</w:t>
      </w:r>
      <w:bookmarkStart w:id="2" w:name="_Hlk62543253"/>
      <w:r w:rsidR="009F7C96">
        <w:rPr>
          <w:sz w:val="32"/>
        </w:rPr>
        <w:t>_____________</w:t>
      </w:r>
      <w:bookmarkEnd w:id="2"/>
      <w:r w:rsidR="009F7C96">
        <w:rPr>
          <w:sz w:val="32"/>
        </w:rPr>
        <w:t>________________________________________________________________________________________________________</w:t>
      </w:r>
      <w:bookmarkEnd w:id="1"/>
      <w:r w:rsidR="004639DC">
        <w:rPr>
          <w:sz w:val="32"/>
        </w:rPr>
        <w:t>__________________</w:t>
      </w:r>
    </w:p>
    <w:p w14:paraId="586E9D15" w14:textId="77777777" w:rsidR="009C405E" w:rsidRPr="00102EF2" w:rsidRDefault="00C537B0" w:rsidP="009B57CD">
      <w:pPr>
        <w:numPr>
          <w:ilvl w:val="1"/>
          <w:numId w:val="13"/>
        </w:numPr>
        <w:ind w:left="284" w:hanging="284"/>
        <w:rPr>
          <w:sz w:val="24"/>
        </w:rPr>
      </w:pPr>
      <w:r>
        <w:br w:type="page"/>
      </w:r>
      <w:r w:rsidR="00102EF2">
        <w:rPr>
          <w:sz w:val="24"/>
        </w:rPr>
        <w:lastRenderedPageBreak/>
        <w:t>U</w:t>
      </w:r>
      <w:r w:rsidR="009C405E">
        <w:rPr>
          <w:sz w:val="24"/>
        </w:rPr>
        <w:t>ntersuche, ob es allein mit SOFIE-Daten (also ohne die GOES-Daten) möglich ist, die entsprechende Entscheidung zu treffen. Was ist dafür zu tun? Überprüfe die Verfahrensweise für die anderen drei Tage der angegebenen Woche.</w:t>
      </w:r>
    </w:p>
    <w:p w14:paraId="268D03C0" w14:textId="77777777" w:rsidR="009C405E" w:rsidRPr="009C405E" w:rsidRDefault="009C405E" w:rsidP="009C405E">
      <w:pPr>
        <w:rPr>
          <w:sz w:val="12"/>
        </w:rPr>
      </w:pPr>
    </w:p>
    <w:p w14:paraId="0AD59D6B" w14:textId="77777777" w:rsidR="004530EC" w:rsidRDefault="009C405E">
      <w:pPr>
        <w:rPr>
          <w:sz w:val="24"/>
        </w:rPr>
      </w:pPr>
      <w:r>
        <w:rPr>
          <w:sz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43CC9">
        <w:rPr>
          <w:sz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753F4">
        <w:rPr>
          <w:sz w:val="32"/>
        </w:rPr>
        <w:t>_________________________________________________________________________________</w:t>
      </w:r>
      <w:r w:rsidR="008D2596">
        <w:rPr>
          <w:sz w:val="32"/>
        </w:rPr>
        <w:t>____________________________________</w:t>
      </w:r>
      <w:r w:rsidR="009753F4">
        <w:rPr>
          <w:sz w:val="32"/>
        </w:rPr>
        <w:t>_</w:t>
      </w:r>
      <w:r w:rsidR="00143CC9">
        <w:rPr>
          <w:sz w:val="32"/>
        </w:rPr>
        <w:t>_</w:t>
      </w:r>
    </w:p>
    <w:p w14:paraId="4004BBFB" w14:textId="77777777" w:rsidR="00E34AC8" w:rsidRPr="00B96140" w:rsidRDefault="00E34AC8" w:rsidP="009D1F4F">
      <w:pPr>
        <w:tabs>
          <w:tab w:val="left" w:pos="6946"/>
        </w:tabs>
        <w:rPr>
          <w:color w:val="0070C0"/>
          <w:sz w:val="24"/>
        </w:rPr>
      </w:pPr>
      <w:bookmarkStart w:id="3" w:name="_GoBack"/>
      <w:bookmarkEnd w:id="3"/>
    </w:p>
    <w:sectPr w:rsidR="00E34AC8" w:rsidRPr="00B96140" w:rsidSect="004639DC">
      <w:headerReference w:type="default" r:id="rId12"/>
      <w:footerReference w:type="default" r:id="rId13"/>
      <w:pgSz w:w="16838" w:h="11906" w:orient="landscape" w:code="9"/>
      <w:pgMar w:top="993" w:right="395" w:bottom="709" w:left="2786" w:header="340" w:footer="6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C53DF1" w14:textId="77777777" w:rsidR="00A65D8D" w:rsidRDefault="00A65D8D">
      <w:r>
        <w:separator/>
      </w:r>
    </w:p>
  </w:endnote>
  <w:endnote w:type="continuationSeparator" w:id="0">
    <w:p w14:paraId="4A8BEA96" w14:textId="77777777" w:rsidR="00A65D8D" w:rsidRDefault="00A65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45 Light">
    <w:panose1 w:val="020B0303030504020204"/>
    <w:charset w:val="00"/>
    <w:family w:val="swiss"/>
    <w:pitch w:val="variable"/>
    <w:sig w:usb0="800000AF" w:usb1="5000204A" w:usb2="00000000" w:usb3="00000000" w:csb0="0000009B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7ECF77" w14:textId="77777777" w:rsidR="00946A2B" w:rsidRDefault="004639DC">
    <w:pPr>
      <w:pStyle w:val="Fuzeile"/>
      <w:tabs>
        <w:tab w:val="clear" w:pos="13563"/>
        <w:tab w:val="right" w:pos="13564"/>
      </w:tabs>
    </w:pPr>
    <w:r>
      <w:t xml:space="preserve">Sonne – Weltraumwetter – Erde </w:t>
    </w:r>
    <w:r w:rsidR="00946A2B">
      <w:tab/>
      <w:t xml:space="preserve">Seite </w:t>
    </w:r>
    <w:r w:rsidR="00946A2B">
      <w:fldChar w:fldCharType="begin"/>
    </w:r>
    <w:r w:rsidR="00946A2B">
      <w:instrText xml:space="preserve"> PAGE </w:instrText>
    </w:r>
    <w:r w:rsidR="00946A2B">
      <w:fldChar w:fldCharType="separate"/>
    </w:r>
    <w:r w:rsidR="00946A2B">
      <w:rPr>
        <w:noProof/>
      </w:rPr>
      <w:t>11</w:t>
    </w:r>
    <w:r w:rsidR="00946A2B">
      <w:fldChar w:fldCharType="end"/>
    </w:r>
    <w:r w:rsidR="00946A2B">
      <w:t xml:space="preserve"> v. </w:t>
    </w:r>
    <w:fldSimple w:instr=" NUMPAGES ">
      <w:r w:rsidR="00946A2B">
        <w:rPr>
          <w:noProof/>
        </w:rPr>
        <w:t>11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F363D0" w14:textId="77777777" w:rsidR="00A65D8D" w:rsidRDefault="00A65D8D">
      <w:r>
        <w:separator/>
      </w:r>
    </w:p>
  </w:footnote>
  <w:footnote w:type="continuationSeparator" w:id="0">
    <w:p w14:paraId="33F0F9A3" w14:textId="77777777" w:rsidR="00A65D8D" w:rsidRDefault="00A65D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6A7308" w14:textId="77777777" w:rsidR="00946A2B" w:rsidRDefault="0013728E">
    <w:pPr>
      <w:pStyle w:val="Kopfzeile"/>
    </w:pPr>
    <w:r>
      <w:rPr>
        <w:noProof/>
      </w:rPr>
      <w:drawing>
        <wp:anchor distT="0" distB="0" distL="114300" distR="114300" simplePos="0" relativeHeight="251657728" behindDoc="1" locked="0" layoutInCell="1" allowOverlap="1" wp14:anchorId="2C95C0D8" wp14:editId="0813F2C4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1366520" cy="7560310"/>
          <wp:effectExtent l="0" t="0" r="0" b="0"/>
          <wp:wrapNone/>
          <wp:docPr id="9" name="Bild 9" descr="Arbeitsblatt_quer-Neustrelit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Arbeitsblatt_quer-Neustrelit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6520" cy="7560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46A2B">
      <w:t>www.DLR.de/dlrschoollab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0D62B17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AA4EFA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D32E42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D43A5A4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2DA6B44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3C5159B"/>
    <w:multiLevelType w:val="multilevel"/>
    <w:tmpl w:val="0A88427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6" w15:restartNumberingAfterBreak="0">
    <w:nsid w:val="191E523C"/>
    <w:multiLevelType w:val="multilevel"/>
    <w:tmpl w:val="0A88427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7" w15:restartNumberingAfterBreak="0">
    <w:nsid w:val="28784C9B"/>
    <w:multiLevelType w:val="multilevel"/>
    <w:tmpl w:val="0407001F"/>
    <w:numStyleLink w:val="111111"/>
  </w:abstractNum>
  <w:abstractNum w:abstractNumId="8" w15:restartNumberingAfterBreak="0">
    <w:nsid w:val="289F0AEC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9" w15:restartNumberingAfterBreak="0">
    <w:nsid w:val="298A3F72"/>
    <w:multiLevelType w:val="hybridMultilevel"/>
    <w:tmpl w:val="59600ACE"/>
    <w:lvl w:ilvl="0" w:tplc="E3421106">
      <w:start w:val="1"/>
      <w:numFmt w:val="bullet"/>
      <w:lvlText w:val="-"/>
      <w:lvlJc w:val="left"/>
      <w:pPr>
        <w:ind w:left="720" w:hanging="360"/>
      </w:pPr>
      <w:rPr>
        <w:rFonts w:ascii="Frutiger 45 Light" w:eastAsia="Times New Roman" w:hAnsi="Frutiger 45 Ligh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810A8E"/>
    <w:multiLevelType w:val="hybridMultilevel"/>
    <w:tmpl w:val="DBC6D4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806C77"/>
    <w:multiLevelType w:val="multilevel"/>
    <w:tmpl w:val="E8C2F6C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2" w15:restartNumberingAfterBreak="0">
    <w:nsid w:val="74AE7D45"/>
    <w:multiLevelType w:val="hybridMultilevel"/>
    <w:tmpl w:val="39B2C19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8"/>
  </w:num>
  <w:num w:numId="7">
    <w:abstractNumId w:val="7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lang w:val="de-DE"/>
        </w:rPr>
      </w:lvl>
    </w:lvlOverride>
  </w:num>
  <w:num w:numId="8">
    <w:abstractNumId w:val="10"/>
  </w:num>
  <w:num w:numId="9">
    <w:abstractNumId w:val="12"/>
  </w:num>
  <w:num w:numId="10">
    <w:abstractNumId w:val="11"/>
  </w:num>
  <w:num w:numId="11">
    <w:abstractNumId w:val="9"/>
  </w:num>
  <w:num w:numId="12">
    <w:abstractNumId w:val="6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SpellingError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2049" fillcolor="#0070c0" strokecolor="#0070c0">
      <v:fill color="#0070c0" opacity="39977f" color2="fill lighten(0)" rotate="t" method="linear sigma" focus="100%" type="gradient"/>
      <v:stroke color="#0070c0" weight="1pt"/>
      <o:colormru v:ext="edit" colors="#c8c8c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3A7"/>
    <w:rsid w:val="0002607C"/>
    <w:rsid w:val="00052E1F"/>
    <w:rsid w:val="00085580"/>
    <w:rsid w:val="00096BC9"/>
    <w:rsid w:val="000B167F"/>
    <w:rsid w:val="000C6262"/>
    <w:rsid w:val="00102EF2"/>
    <w:rsid w:val="0013728E"/>
    <w:rsid w:val="00143CC9"/>
    <w:rsid w:val="00147605"/>
    <w:rsid w:val="00155D6F"/>
    <w:rsid w:val="0016644A"/>
    <w:rsid w:val="00176808"/>
    <w:rsid w:val="001821CF"/>
    <w:rsid w:val="0018519B"/>
    <w:rsid w:val="001B0D0F"/>
    <w:rsid w:val="001E7BEE"/>
    <w:rsid w:val="00207F09"/>
    <w:rsid w:val="00221886"/>
    <w:rsid w:val="00253FCD"/>
    <w:rsid w:val="00284AEB"/>
    <w:rsid w:val="00293399"/>
    <w:rsid w:val="002A382C"/>
    <w:rsid w:val="002B3C35"/>
    <w:rsid w:val="002F6EE3"/>
    <w:rsid w:val="00334FD1"/>
    <w:rsid w:val="0036490E"/>
    <w:rsid w:val="003A76D9"/>
    <w:rsid w:val="003E1A71"/>
    <w:rsid w:val="003E5C35"/>
    <w:rsid w:val="0040276D"/>
    <w:rsid w:val="004530EC"/>
    <w:rsid w:val="004531C9"/>
    <w:rsid w:val="004639DC"/>
    <w:rsid w:val="00467E6E"/>
    <w:rsid w:val="00486A36"/>
    <w:rsid w:val="00512B00"/>
    <w:rsid w:val="00526CC9"/>
    <w:rsid w:val="00561697"/>
    <w:rsid w:val="00562CC1"/>
    <w:rsid w:val="005729D3"/>
    <w:rsid w:val="005C118D"/>
    <w:rsid w:val="005D68A4"/>
    <w:rsid w:val="006264A2"/>
    <w:rsid w:val="006459AC"/>
    <w:rsid w:val="00660DCD"/>
    <w:rsid w:val="006A2DB2"/>
    <w:rsid w:val="006F1A1A"/>
    <w:rsid w:val="006F1F34"/>
    <w:rsid w:val="00723046"/>
    <w:rsid w:val="00782563"/>
    <w:rsid w:val="007A4DC3"/>
    <w:rsid w:val="007C5B33"/>
    <w:rsid w:val="007E7A99"/>
    <w:rsid w:val="00803AA3"/>
    <w:rsid w:val="008213B6"/>
    <w:rsid w:val="00867557"/>
    <w:rsid w:val="008D1921"/>
    <w:rsid w:val="008D2596"/>
    <w:rsid w:val="008D472D"/>
    <w:rsid w:val="009112D7"/>
    <w:rsid w:val="009201AF"/>
    <w:rsid w:val="00946A2B"/>
    <w:rsid w:val="009753F4"/>
    <w:rsid w:val="0099749F"/>
    <w:rsid w:val="009B57CD"/>
    <w:rsid w:val="009C405E"/>
    <w:rsid w:val="009D1F4F"/>
    <w:rsid w:val="009F7C96"/>
    <w:rsid w:val="00A166B6"/>
    <w:rsid w:val="00A346DE"/>
    <w:rsid w:val="00A347D7"/>
    <w:rsid w:val="00A60E77"/>
    <w:rsid w:val="00A65D8D"/>
    <w:rsid w:val="00A66570"/>
    <w:rsid w:val="00A74EB1"/>
    <w:rsid w:val="00A87207"/>
    <w:rsid w:val="00AB6D35"/>
    <w:rsid w:val="00AE0D20"/>
    <w:rsid w:val="00B10550"/>
    <w:rsid w:val="00B35A4E"/>
    <w:rsid w:val="00B41FF1"/>
    <w:rsid w:val="00B96140"/>
    <w:rsid w:val="00BB2E37"/>
    <w:rsid w:val="00BD1402"/>
    <w:rsid w:val="00C209A3"/>
    <w:rsid w:val="00C364A4"/>
    <w:rsid w:val="00C43481"/>
    <w:rsid w:val="00C44249"/>
    <w:rsid w:val="00C5229F"/>
    <w:rsid w:val="00C537B0"/>
    <w:rsid w:val="00C726FE"/>
    <w:rsid w:val="00C8068B"/>
    <w:rsid w:val="00C811D8"/>
    <w:rsid w:val="00C95373"/>
    <w:rsid w:val="00CB6362"/>
    <w:rsid w:val="00CF5970"/>
    <w:rsid w:val="00D0487D"/>
    <w:rsid w:val="00D06D2C"/>
    <w:rsid w:val="00D113A7"/>
    <w:rsid w:val="00D57DF9"/>
    <w:rsid w:val="00D62896"/>
    <w:rsid w:val="00D91672"/>
    <w:rsid w:val="00DB72FE"/>
    <w:rsid w:val="00DC6902"/>
    <w:rsid w:val="00DE4572"/>
    <w:rsid w:val="00DF2542"/>
    <w:rsid w:val="00E121D4"/>
    <w:rsid w:val="00E12A41"/>
    <w:rsid w:val="00E34AC8"/>
    <w:rsid w:val="00E3518F"/>
    <w:rsid w:val="00E371BD"/>
    <w:rsid w:val="00E56442"/>
    <w:rsid w:val="00E571E8"/>
    <w:rsid w:val="00E75556"/>
    <w:rsid w:val="00E87209"/>
    <w:rsid w:val="00ED6046"/>
    <w:rsid w:val="00EE50BE"/>
    <w:rsid w:val="00F20DF2"/>
    <w:rsid w:val="00F2550D"/>
    <w:rsid w:val="00F50BDD"/>
    <w:rsid w:val="00F72DB1"/>
    <w:rsid w:val="00F733ED"/>
    <w:rsid w:val="00F8601C"/>
    <w:rsid w:val="00FD7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0070c0" strokecolor="#0070c0">
      <v:fill color="#0070c0" opacity="39977f" color2="fill lighten(0)" rotate="t" method="linear sigma" focus="100%" type="gradient"/>
      <v:stroke color="#0070c0" weight="1pt"/>
      <o:colormru v:ext="edit" colors="#c8c8c8"/>
    </o:shapedefaults>
    <o:shapelayout v:ext="edit">
      <o:idmap v:ext="edit" data="1"/>
    </o:shapelayout>
  </w:shapeDefaults>
  <w:decimalSymbol w:val=","/>
  <w:listSeparator w:val=";"/>
  <w14:docId w14:val="7C1CC0A0"/>
  <w15:chartTrackingRefBased/>
  <w15:docId w15:val="{EE224D70-DD80-4615-87A6-67E2545E8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Frutiger 45 Light" w:hAnsi="Frutiger 45 Light"/>
      <w:sz w:val="18"/>
      <w:szCs w:val="24"/>
    </w:rPr>
  </w:style>
  <w:style w:type="paragraph" w:styleId="berschrift1">
    <w:name w:val="heading 1"/>
    <w:basedOn w:val="Standard"/>
    <w:next w:val="Standard"/>
    <w:qFormat/>
    <w:pPr>
      <w:keepNext/>
      <w:spacing w:after="240"/>
      <w:outlineLvl w:val="0"/>
    </w:pPr>
    <w:rPr>
      <w:rFonts w:cs="Arial"/>
      <w:b/>
      <w:bCs/>
      <w:color w:val="696969"/>
      <w:sz w:val="36"/>
      <w:szCs w:val="32"/>
    </w:rPr>
  </w:style>
  <w:style w:type="paragraph" w:styleId="berschrift2">
    <w:name w:val="heading 2"/>
    <w:basedOn w:val="Standard"/>
    <w:next w:val="Standard"/>
    <w:link w:val="berschrift2Zchn"/>
    <w:qFormat/>
    <w:pPr>
      <w:keepNext/>
      <w:spacing w:before="120" w:after="120"/>
      <w:outlineLvl w:val="1"/>
    </w:pPr>
    <w:rPr>
      <w:rFonts w:cs="Arial"/>
      <w:bCs/>
      <w:iCs/>
      <w:sz w:val="32"/>
      <w:szCs w:val="28"/>
    </w:rPr>
  </w:style>
  <w:style w:type="paragraph" w:styleId="berschrift3">
    <w:name w:val="heading 3"/>
    <w:basedOn w:val="Standard"/>
    <w:next w:val="Standard"/>
    <w:link w:val="berschrift3Zchn"/>
    <w:qFormat/>
    <w:pPr>
      <w:keepNext/>
      <w:spacing w:before="120" w:after="120"/>
      <w:outlineLvl w:val="2"/>
    </w:pPr>
    <w:rPr>
      <w:rFonts w:cs="Arial"/>
      <w:b/>
      <w:bCs/>
      <w:sz w:val="22"/>
      <w:szCs w:val="26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jc w:val="right"/>
    </w:pPr>
    <w:rPr>
      <w:sz w:val="17"/>
    </w:rPr>
  </w:style>
  <w:style w:type="paragraph" w:styleId="Fuzeile">
    <w:name w:val="footer"/>
    <w:basedOn w:val="Standard"/>
    <w:pPr>
      <w:tabs>
        <w:tab w:val="right" w:pos="13563"/>
      </w:tabs>
    </w:pPr>
    <w:rPr>
      <w:sz w:val="17"/>
    </w:rPr>
  </w:style>
  <w:style w:type="paragraph" w:customStyle="1" w:styleId="berschrifthochkant">
    <w:name w:val="Überschrift hochkant"/>
    <w:basedOn w:val="berschrift1"/>
    <w:pPr>
      <w:jc w:val="center"/>
    </w:pPr>
    <w:rPr>
      <w:b w:val="0"/>
    </w:rPr>
  </w:style>
  <w:style w:type="paragraph" w:customStyle="1" w:styleId="Standardklein">
    <w:name w:val="Standard klein"/>
    <w:basedOn w:val="Standard"/>
    <w:rPr>
      <w:sz w:val="15"/>
      <w:szCs w:val="15"/>
    </w:rPr>
  </w:style>
  <w:style w:type="paragraph" w:styleId="Aufzhlungszeichen">
    <w:name w:val="List Bullet"/>
    <w:basedOn w:val="Standard"/>
    <w:pPr>
      <w:numPr>
        <w:numId w:val="1"/>
      </w:numPr>
    </w:pPr>
  </w:style>
  <w:style w:type="numbering" w:styleId="111111">
    <w:name w:val="Outline List 2"/>
    <w:basedOn w:val="KeineListe"/>
    <w:pPr>
      <w:numPr>
        <w:numId w:val="6"/>
      </w:numPr>
    </w:p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pPr>
      <w:ind w:left="708"/>
    </w:pPr>
  </w:style>
  <w:style w:type="paragraph" w:styleId="Sprechblasentext">
    <w:name w:val="Balloon Text"/>
    <w:basedOn w:val="Standard"/>
    <w:link w:val="SprechblasentextZchn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unhideWhenUsed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Fett">
    <w:name w:val="Strong"/>
    <w:uiPriority w:val="22"/>
    <w:qFormat/>
    <w:rPr>
      <w:b/>
      <w:bCs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Frutiger" w:hAnsi="Frutiger" w:cs="Frutiger"/>
      <w:color w:val="000000"/>
      <w:sz w:val="24"/>
      <w:szCs w:val="24"/>
    </w:rPr>
  </w:style>
  <w:style w:type="character" w:customStyle="1" w:styleId="berschrift3Zchn">
    <w:name w:val="Überschrift 3 Zchn"/>
    <w:link w:val="berschrift3"/>
    <w:rPr>
      <w:rFonts w:ascii="Frutiger 45 Light" w:hAnsi="Frutiger 45 Light" w:cs="Arial"/>
      <w:b/>
      <w:bCs/>
      <w:sz w:val="22"/>
      <w:szCs w:val="26"/>
    </w:rPr>
  </w:style>
  <w:style w:type="character" w:customStyle="1" w:styleId="st">
    <w:name w:val="st"/>
  </w:style>
  <w:style w:type="character" w:customStyle="1" w:styleId="berschrift2Zchn">
    <w:name w:val="Überschrift 2 Zchn"/>
    <w:link w:val="berschrift2"/>
    <w:rPr>
      <w:rFonts w:ascii="Frutiger 45 Light" w:hAnsi="Frutiger 45 Light" w:cs="Arial"/>
      <w:bCs/>
      <w:iCs/>
      <w:sz w:val="32"/>
      <w:szCs w:val="28"/>
    </w:rPr>
  </w:style>
  <w:style w:type="character" w:styleId="Kommentarzeichen">
    <w:name w:val="annotation reference"/>
    <w:rPr>
      <w:sz w:val="16"/>
      <w:szCs w:val="16"/>
    </w:rPr>
  </w:style>
  <w:style w:type="paragraph" w:styleId="Kommentartext">
    <w:name w:val="annotation text"/>
    <w:basedOn w:val="Standard"/>
    <w:link w:val="KommentartextZchn"/>
    <w:rPr>
      <w:sz w:val="20"/>
      <w:szCs w:val="20"/>
    </w:rPr>
  </w:style>
  <w:style w:type="character" w:customStyle="1" w:styleId="KommentartextZchn">
    <w:name w:val="Kommentartext Zchn"/>
    <w:link w:val="Kommentartext"/>
    <w:rPr>
      <w:rFonts w:ascii="Frutiger 45 Light" w:hAnsi="Frutiger 45 Light"/>
    </w:rPr>
  </w:style>
  <w:style w:type="paragraph" w:styleId="Kommentarthema">
    <w:name w:val="annotation subject"/>
    <w:basedOn w:val="Kommentartext"/>
    <w:next w:val="Kommentartext"/>
    <w:link w:val="KommentarthemaZchn"/>
    <w:rPr>
      <w:b/>
      <w:bCs/>
    </w:rPr>
  </w:style>
  <w:style w:type="character" w:customStyle="1" w:styleId="KommentarthemaZchn">
    <w:name w:val="Kommentarthema Zchn"/>
    <w:link w:val="Kommentarthema"/>
    <w:rPr>
      <w:rFonts w:ascii="Frutiger 45 Light" w:hAnsi="Frutiger 45 Light"/>
      <w:b/>
      <w:bCs/>
    </w:rPr>
  </w:style>
  <w:style w:type="character" w:styleId="NichtaufgelsteErwhnung">
    <w:name w:val="Unresolved Mention"/>
    <w:uiPriority w:val="99"/>
    <w:semiHidden/>
    <w:unhideWhenUsed/>
    <w:rPr>
      <w:color w:val="605E5C"/>
      <w:shd w:val="clear" w:color="auto" w:fill="E1DFDD"/>
    </w:rPr>
  </w:style>
  <w:style w:type="character" w:styleId="BesuchterLink">
    <w:name w:val="FollowedHyperlink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2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3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38582C9D4D8E4E86BD29801718DA0D" ma:contentTypeVersion="0" ma:contentTypeDescription="Ein neues Dokument erstellen." ma:contentTypeScope="" ma:versionID="566c79be247ad6f12097d83bd5ca601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ed3c908a30d73f0ee5b6ace97a247f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E38B3B-C636-4348-B804-4641799057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125357-AC1F-433D-9639-B25EFB3296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2067F8A-BCE0-4EAB-82DC-4BB3519398B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2195321-0012-423F-85AB-1F851C46B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406</Words>
  <Characters>2565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Lorem ipsum dolor sit amet</vt:lpstr>
    </vt:vector>
  </TitlesOfParts>
  <Company>DLR</Company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Lorem ipsum dolor sit amet</dc:title>
  <dc:subject/>
  <dc:creator>cd</dc:creator>
  <cp:keywords/>
  <cp:lastModifiedBy>Weidermann, Albrecht</cp:lastModifiedBy>
  <cp:revision>5</cp:revision>
  <cp:lastPrinted>2021-01-26T08:24:00Z</cp:lastPrinted>
  <dcterms:created xsi:type="dcterms:W3CDTF">2021-01-26T08:23:00Z</dcterms:created>
  <dcterms:modified xsi:type="dcterms:W3CDTF">2021-01-26T08:25:00Z</dcterms:modified>
</cp:coreProperties>
</file>